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6836" w14:textId="77777777" w:rsidR="004C09CD" w:rsidRPr="00136F6D" w:rsidRDefault="004C09CD" w:rsidP="00623B39">
      <w:pPr>
        <w:shd w:val="clear" w:color="auto" w:fill="FFFFFF"/>
        <w:spacing w:after="0"/>
        <w:contextualSpacing/>
        <w:textAlignment w:val="baseline"/>
        <w:rPr>
          <w:rFonts w:eastAsia="Times New Roman" w:cs="Calibri"/>
          <w:b/>
          <w:color w:val="131313"/>
          <w:spacing w:val="11"/>
        </w:rPr>
      </w:pPr>
      <w:bookmarkStart w:id="0" w:name="_Hlk156312904"/>
      <w:bookmarkStart w:id="1" w:name="_Hlk215670314"/>
      <w:r w:rsidRPr="00136F6D">
        <w:rPr>
          <w:rFonts w:eastAsia="Times New Roman" w:cs="Calibri"/>
          <w:b/>
          <w:color w:val="131313"/>
          <w:spacing w:val="11"/>
        </w:rPr>
        <w:t>Klauzula informacyjna dotycząca rekrutacji</w:t>
      </w:r>
    </w:p>
    <w:p w14:paraId="67D1AD3E" w14:textId="77777777" w:rsidR="004C09CD" w:rsidRPr="00136F6D" w:rsidRDefault="004C09CD" w:rsidP="00623B39">
      <w:pPr>
        <w:spacing w:after="0"/>
        <w:contextualSpacing/>
        <w:jc w:val="both"/>
        <w:rPr>
          <w:rFonts w:cs="Calibri"/>
        </w:rPr>
      </w:pPr>
      <w:r w:rsidRPr="00136F6D">
        <w:rPr>
          <w:rFonts w:cs="Calibri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</w:t>
      </w:r>
      <w:r w:rsidRPr="00136F6D">
        <w:rPr>
          <w:rFonts w:cs="Calibri"/>
        </w:rPr>
        <w:br/>
        <w:t xml:space="preserve">o ochronie danych) (dalej „RODO”) informujemy, że: </w:t>
      </w:r>
    </w:p>
    <w:p w14:paraId="71F00441" w14:textId="77777777" w:rsidR="004C09CD" w:rsidRPr="00136F6D" w:rsidRDefault="004C09CD" w:rsidP="00623B3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  <w:b/>
        </w:rPr>
      </w:pPr>
      <w:r w:rsidRPr="00136F6D">
        <w:rPr>
          <w:rFonts w:cs="Calibri"/>
          <w:b/>
        </w:rPr>
        <w:t>Administrator danych osobowych</w:t>
      </w:r>
      <w:r w:rsidRPr="00136F6D">
        <w:rPr>
          <w:rFonts w:cs="Calibri"/>
        </w:rPr>
        <w:t xml:space="preserve"> - Administratorem Pani/ Pana danych osobowych jest Zachętą – Narodową Galeria Sztuki z siedzibą w Warszawie, pl. Małachowskiego 3, 00-916, Warszawa, wpisaną do Rejestru Instytucji Kultury prowadzonego przez Ministra Kultury </w:t>
      </w:r>
      <w:r w:rsidR="00950EC8">
        <w:rPr>
          <w:rFonts w:cs="Calibri"/>
        </w:rPr>
        <w:br/>
      </w:r>
      <w:r w:rsidRPr="00136F6D">
        <w:rPr>
          <w:rFonts w:cs="Calibri"/>
        </w:rPr>
        <w:t>i Dziedzictwa Narodowego pod numerem RIK 34/92, NIP 526-025-12-10, REGON 000275949</w:t>
      </w:r>
      <w:r w:rsidRPr="00136F6D">
        <w:rPr>
          <w:rFonts w:cs="Calibri"/>
          <w:b/>
        </w:rPr>
        <w:t xml:space="preserve"> </w:t>
      </w:r>
      <w:r w:rsidRPr="00136F6D">
        <w:rPr>
          <w:rFonts w:cs="Calibri"/>
        </w:rPr>
        <w:t>(dalej „ADO”).</w:t>
      </w:r>
    </w:p>
    <w:p w14:paraId="1FE01E90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  <w:b/>
        </w:rPr>
      </w:pPr>
    </w:p>
    <w:p w14:paraId="740131FB" w14:textId="77777777" w:rsidR="004C09CD" w:rsidRPr="00136F6D" w:rsidRDefault="004C09CD" w:rsidP="00623B3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>Inspektor Ochrony Danych</w:t>
      </w:r>
      <w:r w:rsidRPr="00136F6D">
        <w:rPr>
          <w:rFonts w:cs="Calibri"/>
        </w:rPr>
        <w:t xml:space="preserve"> W sprawie ochrony swoich danych osobowych może Pani/ Pan skontaktować się z Inspektorem Ochrony Danych, którym jest w Zachęcie – Narodowej Galerii Sztuki jest Paweł Mościcki pod adresem email: iodo@zacheta.art.pl, lub pisemnie na adres siedziby ADO wskazany w pkt I. </w:t>
      </w:r>
    </w:p>
    <w:p w14:paraId="6CE768CF" w14:textId="77777777" w:rsidR="004C09CD" w:rsidRPr="00136F6D" w:rsidRDefault="004C09CD" w:rsidP="00623B39">
      <w:pPr>
        <w:spacing w:after="0"/>
        <w:contextualSpacing/>
        <w:rPr>
          <w:rFonts w:cs="Calibri"/>
        </w:rPr>
      </w:pPr>
    </w:p>
    <w:p w14:paraId="04ACCC82" w14:textId="77777777" w:rsidR="004C09CD" w:rsidRPr="00136F6D" w:rsidRDefault="004C09CD" w:rsidP="00623B3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>Cele i podstawy przetwarzania</w:t>
      </w:r>
      <w:r w:rsidRPr="00136F6D">
        <w:rPr>
          <w:rFonts w:cs="Calibri"/>
        </w:rPr>
        <w:t xml:space="preserve"> Pani/Pana dane przetwarzane są w celu przeprowadzenia rekrutacji:</w:t>
      </w:r>
    </w:p>
    <w:p w14:paraId="742E3BB7" w14:textId="77777777" w:rsidR="004C09CD" w:rsidRPr="00136F6D" w:rsidRDefault="004C09CD" w:rsidP="00623B39">
      <w:pPr>
        <w:pStyle w:val="Akapitzlist"/>
        <w:spacing w:after="0"/>
        <w:rPr>
          <w:rFonts w:cs="Calibri"/>
        </w:rPr>
      </w:pPr>
    </w:p>
    <w:p w14:paraId="2CB5C6EE" w14:textId="77777777" w:rsidR="004C09CD" w:rsidRPr="00136F6D" w:rsidRDefault="004C09CD" w:rsidP="00623B39">
      <w:pPr>
        <w:pStyle w:val="Akapitzlist"/>
        <w:numPr>
          <w:ilvl w:val="1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</w:rPr>
        <w:t xml:space="preserve">na podstawie art. 6 ust. 1 lit. c RODO – przetwarzanie jest niezbędne do wypełnienia obowiązku prawnego ciążącego na Administratorze wynikającego z art. 22¹ ustawy </w:t>
      </w:r>
      <w:r w:rsidRPr="00136F6D">
        <w:rPr>
          <w:rFonts w:cs="Calibri"/>
        </w:rPr>
        <w:br/>
        <w:t xml:space="preserve">z dnia 26 czerwca 1974 r. Kodeks pracy w zakresie: imię (imiona) i nazwisko, datę urodzenia, dane kontaktowe wskazane przez kandydata do pracy; Dodatkowo, </w:t>
      </w:r>
      <w:r w:rsidRPr="00136F6D">
        <w:rPr>
          <w:rFonts w:cs="Calibri"/>
        </w:rPr>
        <w:br/>
        <w:t>o ile podanie tych danych jest niezbędne do wykonywania pracy na określonym stanowisku, wykształcenie, kwalifikacje zawodowe oraz przebieg dotychczasowego zatrudnienia;</w:t>
      </w:r>
    </w:p>
    <w:p w14:paraId="549D5E38" w14:textId="77777777" w:rsidR="004C09CD" w:rsidRPr="00136F6D" w:rsidRDefault="004C09CD" w:rsidP="00623B39">
      <w:pPr>
        <w:pStyle w:val="Akapitzlist"/>
        <w:numPr>
          <w:ilvl w:val="1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</w:rPr>
        <w:t xml:space="preserve">na podstawie art. 6 ust. 1 lit. a RODO - dobrowolnej zgody na przetwarzanie danych osobowych wykraczających poza wskazany w art. 22¹ ustawy z dnia 26 czerwca 1974 r. Kodeks pracy zakres danych; Oznacza, to, że dane dotyczące wykształcenia, kwalifikacji zawodowych oraz przebiegu dotychczasowego zatrudnienia – o ile nie są niezbędne do wykonywania pracy na określonym stanowisku - dane dotyczące stanu cywilnego, statusu rodzinnego, zainteresowań, dodatkowych umiejętności </w:t>
      </w:r>
      <w:r w:rsidRPr="00136F6D">
        <w:rPr>
          <w:rFonts w:cs="Calibri"/>
        </w:rPr>
        <w:br/>
        <w:t xml:space="preserve">lub kwalifikacji, zdjęcie i inne, które chce Pan/Pani podać w swojej ofercie przekazuje Pan/Pani dobrowolnie i zgadza się Pan/Pani na ich przetwarzanie. Może Pani/Pan wyrazić również zgodę na udział w przyszłych rekrutacjach prowadzonych przez </w:t>
      </w:r>
      <w:r w:rsidRPr="00136F6D">
        <w:rPr>
          <w:rFonts w:cs="Calibri"/>
        </w:rPr>
        <w:lastRenderedPageBreak/>
        <w:t xml:space="preserve">Zachętę – Narodową Galerię Sztuki oraz na udział w przyszłych rekrutacjach organizowanych przez spółki naszej grupy kapitałowej. </w:t>
      </w:r>
    </w:p>
    <w:p w14:paraId="3434684E" w14:textId="77777777" w:rsidR="004C09CD" w:rsidRPr="00136F6D" w:rsidRDefault="004C09CD" w:rsidP="00623B39">
      <w:pPr>
        <w:pStyle w:val="Akapitzlist"/>
        <w:numPr>
          <w:ilvl w:val="1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</w:rPr>
        <w:t>W przypadku przesłania przez Panią/Pana danych osobowych szczególnej kategorii - na podstawie art. 9 ust. 2 lit. a RODO;</w:t>
      </w:r>
    </w:p>
    <w:p w14:paraId="599249A2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</w:rPr>
      </w:pPr>
    </w:p>
    <w:p w14:paraId="5C1FA8C3" w14:textId="77777777" w:rsidR="004C09CD" w:rsidRPr="00136F6D" w:rsidRDefault="004C09CD" w:rsidP="00623B3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>Wycofanie zgody</w:t>
      </w:r>
      <w:r w:rsidRPr="00136F6D">
        <w:rPr>
          <w:rFonts w:cs="Calibri"/>
        </w:rPr>
        <w:t xml:space="preserve"> W każdej chwili przysługuje Pani/Panu prawo do cofnięcia zgody na przetwarzanie danych. Jeżeli skorzysta Pan/Pani z tego prawa Administrator zaprzestanie przetwarzania danych, a dane osobowe zostaną usunięte zgodnie z otrzymanym żądaniem. Przetwarzanie danych przed cofnięciem zgody pozostanie prawnie wiążące. Cofnięcie zgody można zgłosić na adres </w:t>
      </w:r>
      <w:hyperlink r:id="rId11" w:history="1">
        <w:r w:rsidRPr="00136F6D">
          <w:rPr>
            <w:rStyle w:val="Hipercze"/>
            <w:rFonts w:cs="Calibri"/>
          </w:rPr>
          <w:t>iodo@zacheta.art.pl</w:t>
        </w:r>
      </w:hyperlink>
      <w:r w:rsidRPr="00136F6D">
        <w:rPr>
          <w:rFonts w:cs="Calibri"/>
        </w:rPr>
        <w:t xml:space="preserve">: </w:t>
      </w:r>
    </w:p>
    <w:p w14:paraId="459A23AC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</w:rPr>
      </w:pPr>
    </w:p>
    <w:p w14:paraId="4557475D" w14:textId="77777777" w:rsidR="004C09CD" w:rsidRPr="00136F6D" w:rsidRDefault="004C09CD" w:rsidP="00623B3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 xml:space="preserve">Okres przetwarzania </w:t>
      </w:r>
      <w:proofErr w:type="gramStart"/>
      <w:r w:rsidRPr="00136F6D">
        <w:rPr>
          <w:rFonts w:cs="Calibri"/>
          <w:b/>
        </w:rPr>
        <w:t>danych</w:t>
      </w:r>
      <w:r w:rsidRPr="00136F6D">
        <w:rPr>
          <w:rFonts w:cs="Calibri"/>
        </w:rPr>
        <w:t xml:space="preserve">  Okres</w:t>
      </w:r>
      <w:proofErr w:type="gramEnd"/>
      <w:r w:rsidRPr="00136F6D">
        <w:rPr>
          <w:rFonts w:cs="Calibri"/>
        </w:rPr>
        <w:t xml:space="preserve"> przetwarzania Pani/Pana danych osobowych związany jest ze wskazanymi powyżej celami ich przetwarzania</w:t>
      </w:r>
    </w:p>
    <w:p w14:paraId="4059985F" w14:textId="77777777" w:rsidR="004C09CD" w:rsidRPr="00136F6D" w:rsidRDefault="004C09CD" w:rsidP="00623B39">
      <w:pPr>
        <w:pStyle w:val="Akapitzlist"/>
        <w:numPr>
          <w:ilvl w:val="1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</w:rPr>
        <w:t>dane osobowe będą przetwarzane przez czas niezbędny dla przeprowadzenia procesu rekrutacji, ale nie dłużej niż cztery miesiące od dnia zakończenia rekrutacji.</w:t>
      </w:r>
    </w:p>
    <w:p w14:paraId="48374955" w14:textId="77777777" w:rsidR="004C09CD" w:rsidRPr="00136F6D" w:rsidRDefault="004C09CD" w:rsidP="00623B39">
      <w:pPr>
        <w:pStyle w:val="Akapitzlist"/>
        <w:numPr>
          <w:ilvl w:val="1"/>
          <w:numId w:val="21"/>
        </w:numPr>
        <w:spacing w:after="0"/>
        <w:jc w:val="both"/>
        <w:rPr>
          <w:rFonts w:cs="Calibri"/>
        </w:rPr>
      </w:pPr>
      <w:r w:rsidRPr="00136F6D">
        <w:rPr>
          <w:rFonts w:cs="Calibri"/>
        </w:rPr>
        <w:t xml:space="preserve">w przypadku, gdy Administrator danych uzyska dobrowolną, dodatkową Pani/Pana zgodę na przetwarzanie danych osobowych w celach przyszłych rekrutacji wówczas Pani/Pana dane osobowe będą przetwarzane przez okres 12 miesięcy od chwili wyrażenia zgody lub administrator usunie dane wcześniej, jeżeli wycofana zostanie Pani/Pana zgoda przed upływem 12 miesięcy. Terminy, o których mowa powyżej, liczone są jako pierwszy dzień miesiąca po wskazanym w pkt. a i b maksymalnym terminie przetwarzania danych lub w pierwszym dniu miesiąca następującego po zakończeniu procesu rekrutacji.  </w:t>
      </w:r>
    </w:p>
    <w:p w14:paraId="0C050D09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</w:rPr>
      </w:pPr>
    </w:p>
    <w:p w14:paraId="38D1CCDD" w14:textId="77777777" w:rsidR="004C09CD" w:rsidRPr="00136F6D" w:rsidRDefault="004C09CD" w:rsidP="00623B39">
      <w:pPr>
        <w:pStyle w:val="Akapitzlist"/>
        <w:numPr>
          <w:ilvl w:val="0"/>
          <w:numId w:val="22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 xml:space="preserve">Odbiorcy </w:t>
      </w:r>
      <w:proofErr w:type="gramStart"/>
      <w:r w:rsidRPr="00136F6D">
        <w:rPr>
          <w:rFonts w:cs="Calibri"/>
          <w:b/>
        </w:rPr>
        <w:t>danych</w:t>
      </w:r>
      <w:r w:rsidRPr="00136F6D">
        <w:rPr>
          <w:rFonts w:cs="Calibri"/>
        </w:rPr>
        <w:t xml:space="preserve">  Pani</w:t>
      </w:r>
      <w:proofErr w:type="gramEnd"/>
      <w:r w:rsidRPr="00136F6D">
        <w:rPr>
          <w:rFonts w:cs="Calibri"/>
        </w:rPr>
        <w:t xml:space="preserve">/Pana dane osobowe będą przekazywane uprawnionym instytucjom określonym przez przepisy prawa oraz mogą być powierzane podmiotom przetwarzającym, które świadczą usługi na rzecz administratora danych i którym te dane są powierzane. Dane osobowe mogą zostać przekazane instytucjom upoważnionym </w:t>
      </w:r>
      <w:r w:rsidRPr="00136F6D">
        <w:rPr>
          <w:rFonts w:cs="Calibri"/>
        </w:rPr>
        <w:br/>
        <w:t>na podstawie przepisów prawa;</w:t>
      </w:r>
    </w:p>
    <w:p w14:paraId="63AD15C5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</w:rPr>
      </w:pPr>
    </w:p>
    <w:p w14:paraId="02291E75" w14:textId="77777777" w:rsidR="004C09CD" w:rsidRPr="00136F6D" w:rsidRDefault="004C09CD" w:rsidP="00623B39">
      <w:pPr>
        <w:pStyle w:val="Akapitzlist"/>
        <w:numPr>
          <w:ilvl w:val="0"/>
          <w:numId w:val="22"/>
        </w:numPr>
        <w:spacing w:after="0"/>
        <w:rPr>
          <w:rFonts w:cs="Calibri"/>
        </w:rPr>
      </w:pPr>
      <w:r w:rsidRPr="00136F6D">
        <w:rPr>
          <w:rFonts w:cs="Calibri"/>
          <w:b/>
        </w:rPr>
        <w:t>Przekazywanie danych osobowych poza EOG</w:t>
      </w:r>
      <w:r w:rsidRPr="00136F6D">
        <w:rPr>
          <w:rFonts w:cs="Calibri"/>
        </w:rPr>
        <w:t xml:space="preserve"> Pani/Pana dane osobowe, co do zasady nie będą przekazywane poza Europejski Obszar Gospodarczy (dalej: „EOG“). </w:t>
      </w:r>
    </w:p>
    <w:p w14:paraId="7E821397" w14:textId="77777777" w:rsidR="004C09CD" w:rsidRPr="00136F6D" w:rsidRDefault="004C09CD" w:rsidP="00623B39">
      <w:pPr>
        <w:pStyle w:val="Akapitzlist"/>
        <w:spacing w:after="0"/>
        <w:rPr>
          <w:rFonts w:cs="Calibri"/>
        </w:rPr>
      </w:pPr>
    </w:p>
    <w:p w14:paraId="5F3684B0" w14:textId="77777777" w:rsidR="004C09CD" w:rsidRPr="00136F6D" w:rsidRDefault="004C09CD" w:rsidP="00623B39">
      <w:pPr>
        <w:pStyle w:val="Akapitzlist"/>
        <w:numPr>
          <w:ilvl w:val="0"/>
          <w:numId w:val="22"/>
        </w:numPr>
        <w:spacing w:after="0"/>
        <w:rPr>
          <w:rFonts w:cs="Calibri"/>
        </w:rPr>
      </w:pPr>
      <w:r w:rsidRPr="00136F6D">
        <w:rPr>
          <w:rFonts w:cs="Calibri"/>
          <w:b/>
        </w:rPr>
        <w:t>Prawa osoby, której dane dotyczą</w:t>
      </w:r>
      <w:r w:rsidRPr="00136F6D">
        <w:rPr>
          <w:rFonts w:cs="Calibri"/>
        </w:rPr>
        <w:t xml:space="preserve"> Zgodnie z RODO, przysługuje Pani/Panu prawo do</w:t>
      </w:r>
    </w:p>
    <w:p w14:paraId="498D3605" w14:textId="77777777" w:rsidR="004C09CD" w:rsidRPr="00136F6D" w:rsidRDefault="004C09CD" w:rsidP="00623B39">
      <w:pPr>
        <w:pStyle w:val="Akapitzlist"/>
        <w:spacing w:after="0"/>
        <w:rPr>
          <w:rFonts w:cs="Calibri"/>
        </w:rPr>
      </w:pPr>
    </w:p>
    <w:p w14:paraId="495E2EBD" w14:textId="77777777" w:rsidR="004C09CD" w:rsidRPr="00136F6D" w:rsidRDefault="004C09CD" w:rsidP="00623B39">
      <w:pPr>
        <w:pStyle w:val="Akapitzlist"/>
        <w:numPr>
          <w:ilvl w:val="1"/>
          <w:numId w:val="22"/>
        </w:numPr>
        <w:spacing w:after="0"/>
        <w:rPr>
          <w:rFonts w:cs="Calibri"/>
        </w:rPr>
      </w:pPr>
      <w:r w:rsidRPr="00136F6D">
        <w:rPr>
          <w:rFonts w:cs="Calibri"/>
        </w:rPr>
        <w:t>dostępu do swoich danych oraz otrzymania ich kopii;</w:t>
      </w:r>
    </w:p>
    <w:p w14:paraId="3D33E918" w14:textId="77777777" w:rsidR="004C09CD" w:rsidRPr="00136F6D" w:rsidRDefault="004C09CD" w:rsidP="00623B39">
      <w:pPr>
        <w:pStyle w:val="Akapitzlist"/>
        <w:numPr>
          <w:ilvl w:val="1"/>
          <w:numId w:val="22"/>
        </w:numPr>
        <w:spacing w:after="0"/>
        <w:rPr>
          <w:rFonts w:cs="Calibri"/>
        </w:rPr>
      </w:pPr>
      <w:r w:rsidRPr="00136F6D">
        <w:rPr>
          <w:rFonts w:cs="Calibri"/>
        </w:rPr>
        <w:lastRenderedPageBreak/>
        <w:t xml:space="preserve"> sprostowania (poprawiania) swoich danych;</w:t>
      </w:r>
    </w:p>
    <w:p w14:paraId="0B820ECB" w14:textId="77777777" w:rsidR="004C09CD" w:rsidRPr="00136F6D" w:rsidRDefault="004C09CD" w:rsidP="00623B39">
      <w:pPr>
        <w:pStyle w:val="Akapitzlist"/>
        <w:numPr>
          <w:ilvl w:val="1"/>
          <w:numId w:val="22"/>
        </w:numPr>
        <w:spacing w:after="0"/>
        <w:rPr>
          <w:rFonts w:cs="Calibri"/>
        </w:rPr>
      </w:pPr>
      <w:r w:rsidRPr="00136F6D">
        <w:rPr>
          <w:rFonts w:cs="Calibri"/>
        </w:rPr>
        <w:t>usunięcia, ograniczenia lub wniesienia sprzeciwu wobec ich przetwarzania;</w:t>
      </w:r>
    </w:p>
    <w:p w14:paraId="177E49C1" w14:textId="77777777" w:rsidR="004C09CD" w:rsidRPr="00136F6D" w:rsidRDefault="004C09CD" w:rsidP="00623B39">
      <w:pPr>
        <w:pStyle w:val="Akapitzlist"/>
        <w:numPr>
          <w:ilvl w:val="1"/>
          <w:numId w:val="22"/>
        </w:numPr>
        <w:spacing w:after="0"/>
        <w:rPr>
          <w:rFonts w:cs="Calibri"/>
        </w:rPr>
      </w:pPr>
      <w:r w:rsidRPr="00136F6D">
        <w:rPr>
          <w:rFonts w:cs="Calibri"/>
        </w:rPr>
        <w:t>przenoszenia danych;</w:t>
      </w:r>
    </w:p>
    <w:p w14:paraId="62E039F1" w14:textId="77777777" w:rsidR="004C09CD" w:rsidRPr="00136F6D" w:rsidRDefault="004C09CD" w:rsidP="00623B39">
      <w:pPr>
        <w:pStyle w:val="Akapitzlist"/>
        <w:numPr>
          <w:ilvl w:val="1"/>
          <w:numId w:val="22"/>
        </w:numPr>
        <w:spacing w:after="0"/>
        <w:rPr>
          <w:rFonts w:cs="Calibri"/>
        </w:rPr>
      </w:pPr>
      <w:r w:rsidRPr="00136F6D">
        <w:rPr>
          <w:rFonts w:cs="Calibri"/>
        </w:rPr>
        <w:t xml:space="preserve">wniesienia skargi do organu nadzorczego – Prezesa Urzędu Ochrony Danych Osobowych, 00-193 Warszawa, ul. Stawki 2. Więcej informacji znajdziesz na https://uodo.gov.pl </w:t>
      </w:r>
    </w:p>
    <w:p w14:paraId="4F1BC1AB" w14:textId="77777777" w:rsidR="004C09CD" w:rsidRPr="00136F6D" w:rsidRDefault="004C09CD" w:rsidP="00623B39">
      <w:pPr>
        <w:pStyle w:val="Akapitzlist"/>
        <w:spacing w:after="0"/>
        <w:ind w:left="1440"/>
        <w:rPr>
          <w:rFonts w:cs="Calibri"/>
        </w:rPr>
      </w:pPr>
    </w:p>
    <w:p w14:paraId="76E1A545" w14:textId="77777777" w:rsidR="004C09CD" w:rsidRPr="00136F6D" w:rsidRDefault="004C09CD" w:rsidP="00623B39">
      <w:pPr>
        <w:pStyle w:val="Akapitzlist"/>
        <w:numPr>
          <w:ilvl w:val="0"/>
          <w:numId w:val="22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>Prawo do sprzeciwu</w:t>
      </w:r>
      <w:r w:rsidRPr="00136F6D">
        <w:rPr>
          <w:rFonts w:cs="Calibri"/>
        </w:rPr>
        <w:t xml:space="preserve"> W każdej chwili przysługuje Pani/Panu prawo do wniesienia sprzeciwu wobec przetwarzania Pani/Pana danych przetwarzanych w celu realizacji uzasadnionego interesu administratora wskazanego powyżej (tj. na podstawie art. 6 ust. 1 lit. f). Administrator zaprzestanie przetwarzania danych w tych celach, chyba że będzie </w:t>
      </w:r>
      <w:r w:rsidRPr="00136F6D">
        <w:rPr>
          <w:rFonts w:cs="Calibri"/>
        </w:rPr>
        <w:br/>
        <w:t>w stanie wykazać, istniejące ważne, prawnie uzasadnione podstawy, które są nadrzędne wobec Pani/Pana interesów, praw i wolności lub dane te będą niezbędne do ustalenia, dochodzenia lub obrony roszczeń. Ewentualny sprzeciw prosimy kierować na skrzynkę iodo@zacheta.art.pl lub na adres siedziby administratora danych wskazany w pkt. I powyżej.</w:t>
      </w:r>
    </w:p>
    <w:p w14:paraId="498E3456" w14:textId="77777777" w:rsidR="004C09CD" w:rsidRPr="00136F6D" w:rsidRDefault="004C09CD" w:rsidP="00623B39">
      <w:pPr>
        <w:pStyle w:val="Akapitzlist"/>
        <w:spacing w:after="0"/>
        <w:ind w:left="1080"/>
        <w:rPr>
          <w:rFonts w:cs="Calibri"/>
        </w:rPr>
      </w:pPr>
    </w:p>
    <w:p w14:paraId="6F7AB336" w14:textId="77777777" w:rsidR="004C09CD" w:rsidRPr="00136F6D" w:rsidRDefault="004C09CD" w:rsidP="00623B39">
      <w:pPr>
        <w:pStyle w:val="Akapitzlist"/>
        <w:numPr>
          <w:ilvl w:val="0"/>
          <w:numId w:val="22"/>
        </w:numPr>
        <w:spacing w:after="0"/>
        <w:jc w:val="both"/>
        <w:rPr>
          <w:rFonts w:cs="Calibri"/>
        </w:rPr>
      </w:pPr>
      <w:r w:rsidRPr="00136F6D">
        <w:rPr>
          <w:rFonts w:cs="Calibri"/>
          <w:b/>
        </w:rPr>
        <w:t>Informacja o dobrowolności podania danych</w:t>
      </w:r>
      <w:r w:rsidRPr="00136F6D">
        <w:rPr>
          <w:rFonts w:cs="Calibri"/>
        </w:rPr>
        <w:t xml:space="preserve"> Podanie danych osobowych ma charakter dobrowolny, jednakże jest niezbędne do realizacji wskazanych procesów przetwarzania. Odmowa podania danych osobowych w niezbędnym zakresie skutkuje brakiem możliwości udziału osoby, której dane dotyczą w realizacji wskazanego procesu.</w:t>
      </w:r>
    </w:p>
    <w:p w14:paraId="513A1501" w14:textId="77777777" w:rsidR="004C09CD" w:rsidRPr="00136F6D" w:rsidRDefault="004C09CD" w:rsidP="00623B39">
      <w:pPr>
        <w:spacing w:after="0"/>
        <w:contextualSpacing/>
        <w:rPr>
          <w:rFonts w:cs="Calibri"/>
        </w:rPr>
      </w:pPr>
    </w:p>
    <w:p w14:paraId="3C44A0E7" w14:textId="77777777" w:rsidR="004C09CD" w:rsidRPr="00136F6D" w:rsidRDefault="004C09CD" w:rsidP="00623B39">
      <w:pPr>
        <w:pStyle w:val="Akapitzlist"/>
        <w:numPr>
          <w:ilvl w:val="0"/>
          <w:numId w:val="22"/>
        </w:numPr>
        <w:shd w:val="clear" w:color="auto" w:fill="FFFFFF"/>
        <w:spacing w:after="0" w:line="259" w:lineRule="auto"/>
        <w:ind w:left="540" w:hanging="10"/>
        <w:jc w:val="both"/>
        <w:textAlignment w:val="baseline"/>
        <w:rPr>
          <w:rFonts w:cs="Calibri"/>
          <w:b/>
        </w:rPr>
      </w:pPr>
      <w:r w:rsidRPr="00136F6D">
        <w:rPr>
          <w:rFonts w:cs="Calibri"/>
          <w:b/>
        </w:rPr>
        <w:t>Zautomatyzowane podejmowanie decyzji i profilowanie</w:t>
      </w:r>
      <w:r w:rsidRPr="00136F6D">
        <w:rPr>
          <w:rFonts w:cs="Calibri"/>
        </w:rPr>
        <w:t xml:space="preserve"> Nie będziemy wykorzystywać Pani/Pana danych w procesach zautomatyzowanego podejmowania decyzji oraz profilowania.</w:t>
      </w:r>
      <w:bookmarkEnd w:id="0"/>
    </w:p>
    <w:p w14:paraId="2FDD9A15" w14:textId="77777777" w:rsidR="008030FB" w:rsidRPr="00136F6D" w:rsidRDefault="008030FB" w:rsidP="00623B39">
      <w:pPr>
        <w:spacing w:after="0"/>
        <w:contextualSpacing/>
        <w:rPr>
          <w:rFonts w:cs="Calibri"/>
        </w:rPr>
      </w:pPr>
    </w:p>
    <w:bookmarkEnd w:id="1"/>
    <w:p w14:paraId="636CDB23" w14:textId="77777777" w:rsidR="00136F6D" w:rsidRPr="00136F6D" w:rsidRDefault="00136F6D" w:rsidP="00623B39">
      <w:pPr>
        <w:spacing w:after="0"/>
        <w:contextualSpacing/>
        <w:rPr>
          <w:rFonts w:cs="Calibri"/>
        </w:rPr>
      </w:pPr>
    </w:p>
    <w:sectPr w:rsidR="00136F6D" w:rsidRPr="00136F6D" w:rsidSect="007B34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1418" w:bottom="2268" w:left="1418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31B4" w14:textId="77777777" w:rsidR="0088652D" w:rsidRDefault="0088652D" w:rsidP="00D52422">
      <w:pPr>
        <w:spacing w:after="0" w:line="240" w:lineRule="auto"/>
      </w:pPr>
      <w:r>
        <w:separator/>
      </w:r>
    </w:p>
  </w:endnote>
  <w:endnote w:type="continuationSeparator" w:id="0">
    <w:p w14:paraId="2E967506" w14:textId="77777777" w:rsidR="0088652D" w:rsidRDefault="0088652D" w:rsidP="00D5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2C5" w14:textId="77777777" w:rsidR="000D678A" w:rsidRDefault="00DF0841">
    <w:pPr>
      <w:pStyle w:val="Stopka"/>
    </w:pPr>
    <w:r>
      <w:rPr>
        <w:noProof/>
        <w:lang w:eastAsia="pl-PL"/>
      </w:rPr>
      <w:drawing>
        <wp:inline distT="0" distB="0" distL="0" distR="0" wp14:anchorId="08B419AB" wp14:editId="00495B6A">
          <wp:extent cx="2339340" cy="1082040"/>
          <wp:effectExtent l="0" t="0" r="381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7A86" w14:textId="77777777" w:rsidR="00F050D8" w:rsidRDefault="005870A7">
    <w:pPr>
      <w:pStyle w:val="Stopka"/>
    </w:pPr>
    <w:r>
      <w:rPr>
        <w:noProof/>
        <w:lang w:eastAsia="pl-PL"/>
      </w:rPr>
      <w:drawing>
        <wp:inline distT="0" distB="0" distL="0" distR="0" wp14:anchorId="4EF7B945" wp14:editId="108B60F7">
          <wp:extent cx="2339340" cy="1082040"/>
          <wp:effectExtent l="0" t="0" r="381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7B19" w14:textId="77777777" w:rsidR="0088652D" w:rsidRDefault="0088652D" w:rsidP="00D52422">
      <w:pPr>
        <w:spacing w:after="0" w:line="240" w:lineRule="auto"/>
      </w:pPr>
      <w:r>
        <w:separator/>
      </w:r>
    </w:p>
  </w:footnote>
  <w:footnote w:type="continuationSeparator" w:id="0">
    <w:p w14:paraId="72FEAFBE" w14:textId="77777777" w:rsidR="0088652D" w:rsidRDefault="0088652D" w:rsidP="00D5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8EE7" w14:textId="77777777" w:rsidR="000D678A" w:rsidRDefault="00DF0841">
    <w:pPr>
      <w:pStyle w:val="Nagwek"/>
    </w:pPr>
    <w:r>
      <w:rPr>
        <w:noProof/>
        <w:lang w:eastAsia="pl-PL"/>
      </w:rPr>
      <w:drawing>
        <wp:inline distT="0" distB="0" distL="0" distR="0" wp14:anchorId="48813A30" wp14:editId="20A22D64">
          <wp:extent cx="2339340" cy="1082040"/>
          <wp:effectExtent l="0" t="0" r="3810" b="3810"/>
          <wp:docPr id="3" name="Obraz 3" descr="naglowek 2022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2022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F9C2" w14:textId="77777777" w:rsidR="00F050D8" w:rsidRDefault="005D68BF">
    <w:pPr>
      <w:pStyle w:val="Nagwek"/>
    </w:pPr>
    <w:r>
      <w:rPr>
        <w:noProof/>
        <w:lang w:eastAsia="pl-PL"/>
      </w:rPr>
      <w:drawing>
        <wp:inline distT="0" distB="0" distL="0" distR="0" wp14:anchorId="19449E05" wp14:editId="786ED53F">
          <wp:extent cx="2339340" cy="1082040"/>
          <wp:effectExtent l="0" t="0" r="3810" b="3810"/>
          <wp:docPr id="2" name="Obraz 2" descr="naglowek 2022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2022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395"/>
    <w:multiLevelType w:val="hybridMultilevel"/>
    <w:tmpl w:val="193E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770"/>
    <w:multiLevelType w:val="hybridMultilevel"/>
    <w:tmpl w:val="357C5E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83EBA"/>
    <w:multiLevelType w:val="hybridMultilevel"/>
    <w:tmpl w:val="E5D23A06"/>
    <w:lvl w:ilvl="0" w:tplc="0415000F">
      <w:start w:val="1"/>
      <w:numFmt w:val="decimal"/>
      <w:lvlText w:val="%1."/>
      <w:lvlJc w:val="left"/>
      <w:pPr>
        <w:ind w:left="325" w:hanging="360"/>
      </w:pPr>
    </w:lvl>
    <w:lvl w:ilvl="1" w:tplc="04150019">
      <w:start w:val="1"/>
      <w:numFmt w:val="lowerLetter"/>
      <w:lvlText w:val="%2."/>
      <w:lvlJc w:val="left"/>
      <w:pPr>
        <w:ind w:left="1045" w:hanging="360"/>
      </w:pPr>
    </w:lvl>
    <w:lvl w:ilvl="2" w:tplc="0415001B" w:tentative="1">
      <w:start w:val="1"/>
      <w:numFmt w:val="lowerRoman"/>
      <w:lvlText w:val="%3."/>
      <w:lvlJc w:val="right"/>
      <w:pPr>
        <w:ind w:left="1765" w:hanging="180"/>
      </w:pPr>
    </w:lvl>
    <w:lvl w:ilvl="3" w:tplc="0415000F" w:tentative="1">
      <w:start w:val="1"/>
      <w:numFmt w:val="decimal"/>
      <w:lvlText w:val="%4."/>
      <w:lvlJc w:val="left"/>
      <w:pPr>
        <w:ind w:left="2485" w:hanging="360"/>
      </w:pPr>
    </w:lvl>
    <w:lvl w:ilvl="4" w:tplc="04150019" w:tentative="1">
      <w:start w:val="1"/>
      <w:numFmt w:val="lowerLetter"/>
      <w:lvlText w:val="%5."/>
      <w:lvlJc w:val="left"/>
      <w:pPr>
        <w:ind w:left="3205" w:hanging="360"/>
      </w:pPr>
    </w:lvl>
    <w:lvl w:ilvl="5" w:tplc="0415001B" w:tentative="1">
      <w:start w:val="1"/>
      <w:numFmt w:val="lowerRoman"/>
      <w:lvlText w:val="%6."/>
      <w:lvlJc w:val="right"/>
      <w:pPr>
        <w:ind w:left="3925" w:hanging="180"/>
      </w:pPr>
    </w:lvl>
    <w:lvl w:ilvl="6" w:tplc="0415000F" w:tentative="1">
      <w:start w:val="1"/>
      <w:numFmt w:val="decimal"/>
      <w:lvlText w:val="%7."/>
      <w:lvlJc w:val="left"/>
      <w:pPr>
        <w:ind w:left="4645" w:hanging="360"/>
      </w:pPr>
    </w:lvl>
    <w:lvl w:ilvl="7" w:tplc="04150019" w:tentative="1">
      <w:start w:val="1"/>
      <w:numFmt w:val="lowerLetter"/>
      <w:lvlText w:val="%8."/>
      <w:lvlJc w:val="left"/>
      <w:pPr>
        <w:ind w:left="5365" w:hanging="360"/>
      </w:pPr>
    </w:lvl>
    <w:lvl w:ilvl="8" w:tplc="0415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3" w15:restartNumberingAfterBreak="0">
    <w:nsid w:val="0AEB7EC8"/>
    <w:multiLevelType w:val="hybridMultilevel"/>
    <w:tmpl w:val="53AA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B97"/>
    <w:multiLevelType w:val="hybridMultilevel"/>
    <w:tmpl w:val="EDC4350A"/>
    <w:lvl w:ilvl="0" w:tplc="3A20405E">
      <w:start w:val="1"/>
      <w:numFmt w:val="decimal"/>
      <w:lvlText w:val="%1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E0898A">
      <w:start w:val="1"/>
      <w:numFmt w:val="lowerLetter"/>
      <w:lvlText w:val="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98E0A0">
      <w:start w:val="1"/>
      <w:numFmt w:val="lowerRoman"/>
      <w:lvlText w:val="%3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EC1A62">
      <w:start w:val="1"/>
      <w:numFmt w:val="decimal"/>
      <w:lvlText w:val="%4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F08082">
      <w:start w:val="1"/>
      <w:numFmt w:val="lowerLetter"/>
      <w:lvlText w:val="%5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DC05AA">
      <w:start w:val="1"/>
      <w:numFmt w:val="lowerRoman"/>
      <w:lvlText w:val="%6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208E10">
      <w:start w:val="1"/>
      <w:numFmt w:val="decimal"/>
      <w:lvlText w:val="%7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BE2668">
      <w:start w:val="1"/>
      <w:numFmt w:val="lowerLetter"/>
      <w:lvlText w:val="%8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92160A">
      <w:start w:val="1"/>
      <w:numFmt w:val="lowerRoman"/>
      <w:lvlText w:val="%9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1502F1"/>
    <w:multiLevelType w:val="hybridMultilevel"/>
    <w:tmpl w:val="FC366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4D0"/>
    <w:multiLevelType w:val="hybridMultilevel"/>
    <w:tmpl w:val="53A40CDE"/>
    <w:lvl w:ilvl="0" w:tplc="00BC6E14">
      <w:start w:val="1"/>
      <w:numFmt w:val="decimal"/>
      <w:lvlText w:val="%1.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83D3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962E5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3484E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FC1AD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8C7B7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C383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54C34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7297A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BB411B"/>
    <w:multiLevelType w:val="hybridMultilevel"/>
    <w:tmpl w:val="6ECE572A"/>
    <w:lvl w:ilvl="0" w:tplc="53E4C764">
      <w:start w:val="1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BE4">
      <w:start w:val="1"/>
      <w:numFmt w:val="decimal"/>
      <w:lvlText w:val="%2)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C86878">
      <w:start w:val="1"/>
      <w:numFmt w:val="lowerRoman"/>
      <w:lvlText w:val="%3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016C4">
      <w:start w:val="1"/>
      <w:numFmt w:val="decimal"/>
      <w:lvlText w:val="%4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47EA">
      <w:start w:val="1"/>
      <w:numFmt w:val="lowerLetter"/>
      <w:lvlText w:val="%5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E189C">
      <w:start w:val="1"/>
      <w:numFmt w:val="lowerRoman"/>
      <w:lvlText w:val="%6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2C2E2">
      <w:start w:val="1"/>
      <w:numFmt w:val="decimal"/>
      <w:lvlText w:val="%7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8C2B0">
      <w:start w:val="1"/>
      <w:numFmt w:val="lowerLetter"/>
      <w:lvlText w:val="%8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6A4B4">
      <w:start w:val="1"/>
      <w:numFmt w:val="lowerRoman"/>
      <w:lvlText w:val="%9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B5433"/>
    <w:multiLevelType w:val="multilevel"/>
    <w:tmpl w:val="F42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C718D"/>
    <w:multiLevelType w:val="hybridMultilevel"/>
    <w:tmpl w:val="FBF4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A5EC1"/>
    <w:multiLevelType w:val="hybridMultilevel"/>
    <w:tmpl w:val="C626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A07C3"/>
    <w:multiLevelType w:val="hybridMultilevel"/>
    <w:tmpl w:val="EEFE4A80"/>
    <w:lvl w:ilvl="0" w:tplc="896EBE46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09C8E">
      <w:start w:val="1"/>
      <w:numFmt w:val="decimal"/>
      <w:lvlText w:val="%2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C18B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284C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289A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41E0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C2C0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E398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4C74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FB5A34"/>
    <w:multiLevelType w:val="hybridMultilevel"/>
    <w:tmpl w:val="67D61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6A44"/>
    <w:multiLevelType w:val="multilevel"/>
    <w:tmpl w:val="1CB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D6F42"/>
    <w:multiLevelType w:val="hybridMultilevel"/>
    <w:tmpl w:val="F29E5E4A"/>
    <w:lvl w:ilvl="0" w:tplc="0415000F">
      <w:start w:val="1"/>
      <w:numFmt w:val="decimal"/>
      <w:lvlText w:val="%1."/>
      <w:lvlJc w:val="left"/>
      <w:pPr>
        <w:ind w:left="7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ADDC0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EDE10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CAD06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4186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EB890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EEC4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25F6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E09A4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34AC5"/>
    <w:multiLevelType w:val="hybridMultilevel"/>
    <w:tmpl w:val="E2022D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31519"/>
    <w:multiLevelType w:val="hybridMultilevel"/>
    <w:tmpl w:val="14CE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02A4F"/>
    <w:multiLevelType w:val="hybridMultilevel"/>
    <w:tmpl w:val="2D22C284"/>
    <w:lvl w:ilvl="0" w:tplc="DC8A3F9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99665F58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77DF"/>
    <w:multiLevelType w:val="hybridMultilevel"/>
    <w:tmpl w:val="FF621CDA"/>
    <w:lvl w:ilvl="0" w:tplc="5226FFC6">
      <w:start w:val="1"/>
      <w:numFmt w:val="decimal"/>
      <w:lvlText w:val="%1)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ADDC0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EDE10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CAD06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4186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EB890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EEC4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25F6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E09A4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C329BB"/>
    <w:multiLevelType w:val="hybridMultilevel"/>
    <w:tmpl w:val="9A1EF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643EA"/>
    <w:multiLevelType w:val="hybridMultilevel"/>
    <w:tmpl w:val="4830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061EF"/>
    <w:multiLevelType w:val="multilevel"/>
    <w:tmpl w:val="9F0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D584C"/>
    <w:multiLevelType w:val="hybridMultilevel"/>
    <w:tmpl w:val="8ABE16EE"/>
    <w:lvl w:ilvl="0" w:tplc="043CB146">
      <w:start w:val="1"/>
      <w:numFmt w:val="decimal"/>
      <w:lvlText w:val="%1."/>
      <w:lvlJc w:val="left"/>
      <w:pPr>
        <w:ind w:left="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0923C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020F18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D4CEA2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04CD7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E45FB0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F40E7A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46FB16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8210DA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FF4C1F"/>
    <w:multiLevelType w:val="multilevel"/>
    <w:tmpl w:val="313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D6594"/>
    <w:multiLevelType w:val="hybridMultilevel"/>
    <w:tmpl w:val="6876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333E3"/>
    <w:multiLevelType w:val="hybridMultilevel"/>
    <w:tmpl w:val="155EF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621E8"/>
    <w:multiLevelType w:val="hybridMultilevel"/>
    <w:tmpl w:val="D99A7150"/>
    <w:lvl w:ilvl="0" w:tplc="896EBE46">
      <w:start w:val="1"/>
      <w:numFmt w:val="decimal"/>
      <w:lvlText w:val="%1."/>
      <w:lvlJc w:val="left"/>
      <w:pPr>
        <w:ind w:left="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72F32527"/>
    <w:multiLevelType w:val="hybridMultilevel"/>
    <w:tmpl w:val="EBBE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47A4F"/>
    <w:multiLevelType w:val="hybridMultilevel"/>
    <w:tmpl w:val="DD06CC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064850"/>
    <w:multiLevelType w:val="hybridMultilevel"/>
    <w:tmpl w:val="B628A48E"/>
    <w:lvl w:ilvl="0" w:tplc="0415000F">
      <w:start w:val="1"/>
      <w:numFmt w:val="decimal"/>
      <w:lvlText w:val="%1."/>
      <w:lvlJc w:val="left"/>
      <w:pPr>
        <w:ind w:left="7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ADDC0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EDE10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CAD06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4186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EB890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EEC4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25F6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E09A4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822283"/>
    <w:multiLevelType w:val="hybridMultilevel"/>
    <w:tmpl w:val="4ACE0FF4"/>
    <w:lvl w:ilvl="0" w:tplc="B6348DB2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6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723272">
    <w:abstractNumId w:val="2"/>
  </w:num>
  <w:num w:numId="3" w16cid:durableId="72434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82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223920">
    <w:abstractNumId w:val="4"/>
  </w:num>
  <w:num w:numId="6" w16cid:durableId="438767359">
    <w:abstractNumId w:val="11"/>
  </w:num>
  <w:num w:numId="7" w16cid:durableId="87820693">
    <w:abstractNumId w:val="18"/>
  </w:num>
  <w:num w:numId="8" w16cid:durableId="1900021409">
    <w:abstractNumId w:val="7"/>
  </w:num>
  <w:num w:numId="9" w16cid:durableId="386686215">
    <w:abstractNumId w:val="6"/>
  </w:num>
  <w:num w:numId="10" w16cid:durableId="298192487">
    <w:abstractNumId w:val="22"/>
  </w:num>
  <w:num w:numId="11" w16cid:durableId="796535359">
    <w:abstractNumId w:val="29"/>
  </w:num>
  <w:num w:numId="12" w16cid:durableId="1038625704">
    <w:abstractNumId w:val="14"/>
  </w:num>
  <w:num w:numId="13" w16cid:durableId="100298754">
    <w:abstractNumId w:val="26"/>
  </w:num>
  <w:num w:numId="14" w16cid:durableId="828639960">
    <w:abstractNumId w:val="5"/>
  </w:num>
  <w:num w:numId="15" w16cid:durableId="337776132">
    <w:abstractNumId w:val="23"/>
  </w:num>
  <w:num w:numId="16" w16cid:durableId="1052509264">
    <w:abstractNumId w:val="0"/>
  </w:num>
  <w:num w:numId="17" w16cid:durableId="1781026359">
    <w:abstractNumId w:val="3"/>
  </w:num>
  <w:num w:numId="18" w16cid:durableId="1455833264">
    <w:abstractNumId w:val="12"/>
  </w:num>
  <w:num w:numId="19" w16cid:durableId="1237205815">
    <w:abstractNumId w:val="24"/>
  </w:num>
  <w:num w:numId="20" w16cid:durableId="396242787">
    <w:abstractNumId w:val="10"/>
  </w:num>
  <w:num w:numId="21" w16cid:durableId="662195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70669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907172">
    <w:abstractNumId w:val="1"/>
  </w:num>
  <w:num w:numId="24" w16cid:durableId="1028458136">
    <w:abstractNumId w:val="9"/>
  </w:num>
  <w:num w:numId="25" w16cid:durableId="879822514">
    <w:abstractNumId w:val="27"/>
  </w:num>
  <w:num w:numId="26" w16cid:durableId="1424494410">
    <w:abstractNumId w:val="20"/>
  </w:num>
  <w:num w:numId="27" w16cid:durableId="253974684">
    <w:abstractNumId w:val="15"/>
  </w:num>
  <w:num w:numId="28" w16cid:durableId="1013722861">
    <w:abstractNumId w:val="13"/>
  </w:num>
  <w:num w:numId="29" w16cid:durableId="1887906471">
    <w:abstractNumId w:val="28"/>
  </w:num>
  <w:num w:numId="30" w16cid:durableId="1100179212">
    <w:abstractNumId w:val="8"/>
  </w:num>
  <w:num w:numId="31" w16cid:durableId="14649269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22"/>
    <w:rsid w:val="00003C89"/>
    <w:rsid w:val="00031341"/>
    <w:rsid w:val="00033EFD"/>
    <w:rsid w:val="00034EC5"/>
    <w:rsid w:val="00037BFB"/>
    <w:rsid w:val="00057287"/>
    <w:rsid w:val="000712C7"/>
    <w:rsid w:val="00076F4C"/>
    <w:rsid w:val="000B0421"/>
    <w:rsid w:val="000C06EF"/>
    <w:rsid w:val="000D678A"/>
    <w:rsid w:val="000E2791"/>
    <w:rsid w:val="000E70B4"/>
    <w:rsid w:val="00114080"/>
    <w:rsid w:val="001154EB"/>
    <w:rsid w:val="0011713F"/>
    <w:rsid w:val="001210E4"/>
    <w:rsid w:val="00136BDF"/>
    <w:rsid w:val="00136F6D"/>
    <w:rsid w:val="00142123"/>
    <w:rsid w:val="00142868"/>
    <w:rsid w:val="00154B44"/>
    <w:rsid w:val="001655C4"/>
    <w:rsid w:val="00175941"/>
    <w:rsid w:val="001768D8"/>
    <w:rsid w:val="00190116"/>
    <w:rsid w:val="001926A5"/>
    <w:rsid w:val="001B2D88"/>
    <w:rsid w:val="001E5C93"/>
    <w:rsid w:val="0021734D"/>
    <w:rsid w:val="00251BCE"/>
    <w:rsid w:val="00252006"/>
    <w:rsid w:val="00282D90"/>
    <w:rsid w:val="00290BE9"/>
    <w:rsid w:val="002A1ECC"/>
    <w:rsid w:val="002A503B"/>
    <w:rsid w:val="002B051A"/>
    <w:rsid w:val="002F5B2D"/>
    <w:rsid w:val="003173FE"/>
    <w:rsid w:val="00341CF5"/>
    <w:rsid w:val="00346A38"/>
    <w:rsid w:val="00356FCA"/>
    <w:rsid w:val="00367588"/>
    <w:rsid w:val="003937BB"/>
    <w:rsid w:val="003A0C18"/>
    <w:rsid w:val="003B72B4"/>
    <w:rsid w:val="003C59A1"/>
    <w:rsid w:val="004231AB"/>
    <w:rsid w:val="00447EDC"/>
    <w:rsid w:val="00463008"/>
    <w:rsid w:val="0047544B"/>
    <w:rsid w:val="004A0DAD"/>
    <w:rsid w:val="004C09CD"/>
    <w:rsid w:val="004D7B5F"/>
    <w:rsid w:val="004D7EEE"/>
    <w:rsid w:val="004F05FF"/>
    <w:rsid w:val="004F07C1"/>
    <w:rsid w:val="004F2FF3"/>
    <w:rsid w:val="0051704C"/>
    <w:rsid w:val="005256B5"/>
    <w:rsid w:val="005341F9"/>
    <w:rsid w:val="0053546D"/>
    <w:rsid w:val="005365E4"/>
    <w:rsid w:val="00541B0D"/>
    <w:rsid w:val="005566B6"/>
    <w:rsid w:val="0058164F"/>
    <w:rsid w:val="00585BDF"/>
    <w:rsid w:val="00586A48"/>
    <w:rsid w:val="00586DDD"/>
    <w:rsid w:val="005870A7"/>
    <w:rsid w:val="005A378E"/>
    <w:rsid w:val="005A431A"/>
    <w:rsid w:val="005A5313"/>
    <w:rsid w:val="005B6895"/>
    <w:rsid w:val="005C1519"/>
    <w:rsid w:val="005D09D6"/>
    <w:rsid w:val="005D68BF"/>
    <w:rsid w:val="005E1F1C"/>
    <w:rsid w:val="00623B39"/>
    <w:rsid w:val="00660EAF"/>
    <w:rsid w:val="00665261"/>
    <w:rsid w:val="00666548"/>
    <w:rsid w:val="00676821"/>
    <w:rsid w:val="00681591"/>
    <w:rsid w:val="00694F10"/>
    <w:rsid w:val="00695BE7"/>
    <w:rsid w:val="006A088E"/>
    <w:rsid w:val="006D2CE8"/>
    <w:rsid w:val="00701089"/>
    <w:rsid w:val="007468F4"/>
    <w:rsid w:val="007560A3"/>
    <w:rsid w:val="00772B79"/>
    <w:rsid w:val="00782536"/>
    <w:rsid w:val="0079666F"/>
    <w:rsid w:val="007A74DB"/>
    <w:rsid w:val="007A7B89"/>
    <w:rsid w:val="007B343F"/>
    <w:rsid w:val="007E3C7D"/>
    <w:rsid w:val="007F0C36"/>
    <w:rsid w:val="008030FB"/>
    <w:rsid w:val="00805B19"/>
    <w:rsid w:val="00811E18"/>
    <w:rsid w:val="00814F1A"/>
    <w:rsid w:val="00815E43"/>
    <w:rsid w:val="00831BD0"/>
    <w:rsid w:val="00842F3C"/>
    <w:rsid w:val="0088652D"/>
    <w:rsid w:val="008A085E"/>
    <w:rsid w:val="008B2A36"/>
    <w:rsid w:val="008F6C56"/>
    <w:rsid w:val="009371D6"/>
    <w:rsid w:val="00944798"/>
    <w:rsid w:val="00950EC8"/>
    <w:rsid w:val="00984358"/>
    <w:rsid w:val="009850CD"/>
    <w:rsid w:val="009A094E"/>
    <w:rsid w:val="009B3147"/>
    <w:rsid w:val="009B6535"/>
    <w:rsid w:val="009C097E"/>
    <w:rsid w:val="009F0889"/>
    <w:rsid w:val="00A35436"/>
    <w:rsid w:val="00A35471"/>
    <w:rsid w:val="00A41DFD"/>
    <w:rsid w:val="00A45D41"/>
    <w:rsid w:val="00A45D9C"/>
    <w:rsid w:val="00A712DC"/>
    <w:rsid w:val="00A84E2F"/>
    <w:rsid w:val="00AE1431"/>
    <w:rsid w:val="00AE6E2D"/>
    <w:rsid w:val="00B031D9"/>
    <w:rsid w:val="00B171B4"/>
    <w:rsid w:val="00B21F10"/>
    <w:rsid w:val="00B32C56"/>
    <w:rsid w:val="00B47AD4"/>
    <w:rsid w:val="00B54C90"/>
    <w:rsid w:val="00B557A2"/>
    <w:rsid w:val="00B61F66"/>
    <w:rsid w:val="00B67D40"/>
    <w:rsid w:val="00B77635"/>
    <w:rsid w:val="00B85E53"/>
    <w:rsid w:val="00B923A5"/>
    <w:rsid w:val="00BD213D"/>
    <w:rsid w:val="00BD5EEF"/>
    <w:rsid w:val="00C05310"/>
    <w:rsid w:val="00C13714"/>
    <w:rsid w:val="00C248E9"/>
    <w:rsid w:val="00C24DB1"/>
    <w:rsid w:val="00C36E40"/>
    <w:rsid w:val="00C51E6C"/>
    <w:rsid w:val="00C838DE"/>
    <w:rsid w:val="00C84E5A"/>
    <w:rsid w:val="00CA2AB9"/>
    <w:rsid w:val="00CA5CD1"/>
    <w:rsid w:val="00CD4D65"/>
    <w:rsid w:val="00CF0A24"/>
    <w:rsid w:val="00D01AA7"/>
    <w:rsid w:val="00D4265E"/>
    <w:rsid w:val="00D465A0"/>
    <w:rsid w:val="00D50778"/>
    <w:rsid w:val="00D52422"/>
    <w:rsid w:val="00D56FD3"/>
    <w:rsid w:val="00D63FAC"/>
    <w:rsid w:val="00D76491"/>
    <w:rsid w:val="00D808D4"/>
    <w:rsid w:val="00D87A2E"/>
    <w:rsid w:val="00DC2BB6"/>
    <w:rsid w:val="00DD4D47"/>
    <w:rsid w:val="00DF0841"/>
    <w:rsid w:val="00DF0A4C"/>
    <w:rsid w:val="00DF400D"/>
    <w:rsid w:val="00E0794C"/>
    <w:rsid w:val="00E22988"/>
    <w:rsid w:val="00E22F79"/>
    <w:rsid w:val="00E37988"/>
    <w:rsid w:val="00E44492"/>
    <w:rsid w:val="00E70824"/>
    <w:rsid w:val="00E755F1"/>
    <w:rsid w:val="00E8556B"/>
    <w:rsid w:val="00E8582E"/>
    <w:rsid w:val="00E929CE"/>
    <w:rsid w:val="00E9553A"/>
    <w:rsid w:val="00EB0594"/>
    <w:rsid w:val="00EC367D"/>
    <w:rsid w:val="00ED0212"/>
    <w:rsid w:val="00EE2BAD"/>
    <w:rsid w:val="00F00441"/>
    <w:rsid w:val="00F050D8"/>
    <w:rsid w:val="00F23C05"/>
    <w:rsid w:val="00F26EFF"/>
    <w:rsid w:val="00F37218"/>
    <w:rsid w:val="00FA0498"/>
    <w:rsid w:val="00FA071C"/>
    <w:rsid w:val="00FC2502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48B3F"/>
  <w15:docId w15:val="{B3538F76-3284-4876-BE0D-1F06D849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C0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3173FE"/>
    <w:pPr>
      <w:keepNext/>
      <w:spacing w:after="0" w:line="240" w:lineRule="auto"/>
      <w:ind w:firstLine="708"/>
      <w:jc w:val="both"/>
      <w:outlineLvl w:val="0"/>
    </w:pPr>
    <w:rPr>
      <w:rFonts w:ascii="Arial" w:hAnsi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B3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B34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2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D5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242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5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524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5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5242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37BF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037BFB"/>
    <w:rPr>
      <w:b/>
      <w:bCs/>
    </w:rPr>
  </w:style>
  <w:style w:type="paragraph" w:customStyle="1" w:styleId="Text">
    <w:name w:val="Text"/>
    <w:basedOn w:val="Normalny"/>
    <w:rsid w:val="00E22F79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7B34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7B34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8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8B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8BF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1926A5"/>
    <w:pPr>
      <w:ind w:left="720"/>
      <w:contextualSpacing/>
    </w:pPr>
  </w:style>
  <w:style w:type="paragraph" w:customStyle="1" w:styleId="StandardowyStandardowy1">
    <w:name w:val="Standardowy.Standardowy1"/>
    <w:rsid w:val="00AE1431"/>
    <w:rPr>
      <w:rFonts w:ascii="Arial" w:eastAsia="Times New Roman" w:hAnsi="Arial"/>
      <w:sz w:val="20"/>
      <w:szCs w:val="20"/>
    </w:rPr>
  </w:style>
  <w:style w:type="paragraph" w:styleId="Bezodstpw">
    <w:name w:val="No Spacing"/>
    <w:uiPriority w:val="1"/>
    <w:qFormat/>
    <w:rsid w:val="004C09CD"/>
    <w:rPr>
      <w:rFonts w:asciiTheme="minorHAnsi" w:eastAsiaTheme="minorHAnsi" w:hAnsiTheme="minorHAnsi" w:cstheme="minorBidi"/>
      <w:lang w:eastAsia="en-US"/>
    </w:rPr>
  </w:style>
  <w:style w:type="paragraph" w:customStyle="1" w:styleId="tkzmjn3">
    <w:name w:val="tkzmjn3"/>
    <w:basedOn w:val="Normalny"/>
    <w:rsid w:val="00136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zacheta.art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2dd102-d2e8-4f54-91d7-214b131a61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E592320D0E042971A1E060D7435AD" ma:contentTypeVersion="11" ma:contentTypeDescription="Utwórz nowy dokument." ma:contentTypeScope="" ma:versionID="6c3ebca9e90ed6b4b9f827f15c400866">
  <xsd:schema xmlns:xsd="http://www.w3.org/2001/XMLSchema" xmlns:xs="http://www.w3.org/2001/XMLSchema" xmlns:p="http://schemas.microsoft.com/office/2006/metadata/properties" xmlns:ns3="6d2dd102-d2e8-4f54-91d7-214b131a616b" targetNamespace="http://schemas.microsoft.com/office/2006/metadata/properties" ma:root="true" ma:fieldsID="f8dfec563efa84c4dab6949b058b173f" ns3:_="">
    <xsd:import namespace="6d2dd102-d2e8-4f54-91d7-214b131a616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dd102-d2e8-4f54-91d7-214b131a61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C6A2C-1ABB-42D0-862A-F1C8489819E2}">
  <ds:schemaRefs>
    <ds:schemaRef ds:uri="http://schemas.microsoft.com/office/2006/metadata/properties"/>
    <ds:schemaRef ds:uri="http://schemas.microsoft.com/office/infopath/2007/PartnerControls"/>
    <ds:schemaRef ds:uri="6d2dd102-d2e8-4f54-91d7-214b131a616b"/>
  </ds:schemaRefs>
</ds:datastoreItem>
</file>

<file path=customXml/itemProps2.xml><?xml version="1.0" encoding="utf-8"?>
<ds:datastoreItem xmlns:ds="http://schemas.openxmlformats.org/officeDocument/2006/customXml" ds:itemID="{C942ACBA-D268-41B8-81E4-4B00DAA04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315C3-E20B-4CBB-AE77-9483F5DEA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dd102-d2e8-4f54-91d7-214b131a6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DFE6F-7085-48F2-ACD8-C63E7997F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Narodowa Galeria Sztuki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Zachęta</dc:creator>
  <cp:lastModifiedBy>Beata Śnieżek</cp:lastModifiedBy>
  <cp:revision>4</cp:revision>
  <cp:lastPrinted>2023-09-26T10:34:00Z</cp:lastPrinted>
  <dcterms:created xsi:type="dcterms:W3CDTF">2025-12-03T14:52:00Z</dcterms:created>
  <dcterms:modified xsi:type="dcterms:W3CDTF">2025-12-03T15:06:00Z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0x010100A28E592320D0E042971A1E060D7435AD</vt:lpwstr>
  </property>
</Properties>
</file>